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EB" w:rsidRDefault="00CE6E0A" w:rsidP="00CE6E0A">
      <w:pPr>
        <w:spacing w:before="0"/>
        <w:rPr>
          <w:rFonts w:ascii="Times New Roman" w:hAnsi="Times New Roman"/>
          <w:b/>
          <w:sz w:val="28"/>
          <w:szCs w:val="28"/>
          <w:u w:val="single"/>
        </w:rPr>
      </w:pPr>
      <w:r w:rsidRPr="00CE6E0A">
        <w:rPr>
          <w:rFonts w:ascii="Times New Roman" w:hAnsi="Times New Roman"/>
          <w:b/>
          <w:sz w:val="28"/>
          <w:szCs w:val="28"/>
          <w:u w:val="single"/>
        </w:rPr>
        <w:t>Конференция</w:t>
      </w:r>
      <w:r w:rsidR="00E04DEB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E04DEB" w:rsidRDefault="00E04DEB" w:rsidP="00CE6E0A">
      <w:pPr>
        <w:spacing w:befor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Восток-Запад. Два вектора газовых потоков.</w:t>
      </w:r>
      <w:r w:rsidR="00CE6E0A" w:rsidRPr="00CE6E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04DEB" w:rsidRDefault="00E04DEB" w:rsidP="00CE6E0A">
      <w:pPr>
        <w:spacing w:befor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(Посвящена памяти В. С. Черномырдина)</w:t>
      </w:r>
    </w:p>
    <w:p w:rsidR="00E04DEB" w:rsidRDefault="00E04DEB" w:rsidP="00CE6E0A">
      <w:pPr>
        <w:spacing w:before="0"/>
        <w:rPr>
          <w:rFonts w:ascii="Times New Roman" w:hAnsi="Times New Roman"/>
          <w:b/>
          <w:sz w:val="28"/>
          <w:szCs w:val="28"/>
          <w:u w:val="single"/>
        </w:rPr>
      </w:pPr>
    </w:p>
    <w:p w:rsidR="00CE6E0A" w:rsidRDefault="00CE6E0A" w:rsidP="00CE6E0A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доклада:</w:t>
      </w:r>
    </w:p>
    <w:p w:rsidR="00CE6E0A" w:rsidRDefault="00CE6E0A" w:rsidP="00CE6E0A">
      <w:pPr>
        <w:spacing w:before="0"/>
        <w:rPr>
          <w:rFonts w:ascii="Times New Roman" w:hAnsi="Times New Roman"/>
          <w:sz w:val="28"/>
          <w:szCs w:val="28"/>
        </w:rPr>
      </w:pPr>
      <w:r w:rsidRPr="00CE6E0A">
        <w:rPr>
          <w:rFonts w:ascii="Times New Roman" w:hAnsi="Times New Roman"/>
          <w:sz w:val="28"/>
          <w:szCs w:val="28"/>
        </w:rPr>
        <w:t>Строительство и ремонт малых искусственных сооружений с применением металлических гофрированных конструкций на объектах нефтегазовой отрасли</w:t>
      </w:r>
      <w:r>
        <w:rPr>
          <w:rFonts w:ascii="Times New Roman" w:hAnsi="Times New Roman"/>
          <w:sz w:val="28"/>
          <w:szCs w:val="28"/>
        </w:rPr>
        <w:t>.</w:t>
      </w:r>
    </w:p>
    <w:p w:rsidR="00CE6E0A" w:rsidRPr="00CE6E0A" w:rsidRDefault="00CE6E0A" w:rsidP="00CE6E0A">
      <w:pPr>
        <w:spacing w:befor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E6E0A" w:rsidRDefault="00CE6E0A" w:rsidP="00CE6E0A">
      <w:pPr>
        <w:spacing w:before="0"/>
        <w:rPr>
          <w:rFonts w:ascii="Times New Roman" w:hAnsi="Times New Roman"/>
          <w:b/>
          <w:sz w:val="28"/>
          <w:szCs w:val="28"/>
        </w:rPr>
      </w:pPr>
      <w:r w:rsidRPr="00CE6E0A">
        <w:rPr>
          <w:rFonts w:ascii="Times New Roman" w:hAnsi="Times New Roman"/>
          <w:b/>
          <w:sz w:val="28"/>
          <w:szCs w:val="28"/>
        </w:rPr>
        <w:t>Авторы доклада:</w:t>
      </w:r>
    </w:p>
    <w:p w:rsidR="00CE6E0A" w:rsidRDefault="00CE6E0A" w:rsidP="00CE6E0A">
      <w:pPr>
        <w:spacing w:before="0"/>
        <w:rPr>
          <w:rFonts w:ascii="Times New Roman" w:hAnsi="Times New Roman"/>
          <w:sz w:val="28"/>
          <w:szCs w:val="28"/>
        </w:rPr>
      </w:pPr>
      <w:r w:rsidRPr="00CE6E0A"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CE6E0A" w:rsidRDefault="00CE6E0A" w:rsidP="00CE6E0A">
      <w:pPr>
        <w:spacing w:before="0"/>
        <w:rPr>
          <w:rFonts w:ascii="Times New Roman" w:hAnsi="Times New Roman"/>
          <w:sz w:val="28"/>
          <w:szCs w:val="28"/>
        </w:rPr>
      </w:pPr>
      <w:r w:rsidRPr="00CE6E0A">
        <w:rPr>
          <w:rFonts w:ascii="Times New Roman" w:hAnsi="Times New Roman"/>
          <w:sz w:val="28"/>
          <w:szCs w:val="28"/>
        </w:rPr>
        <w:t>ЗАО «</w:t>
      </w:r>
      <w:proofErr w:type="spellStart"/>
      <w:r w:rsidRPr="00CE6E0A">
        <w:rPr>
          <w:rFonts w:ascii="Times New Roman" w:hAnsi="Times New Roman"/>
          <w:sz w:val="28"/>
          <w:szCs w:val="28"/>
        </w:rPr>
        <w:t>Гофросталь</w:t>
      </w:r>
      <w:proofErr w:type="spellEnd"/>
      <w:r w:rsidRPr="00CE6E0A">
        <w:rPr>
          <w:rFonts w:ascii="Times New Roman" w:hAnsi="Times New Roman"/>
          <w:sz w:val="28"/>
          <w:szCs w:val="28"/>
        </w:rPr>
        <w:t>»</w:t>
      </w:r>
    </w:p>
    <w:p w:rsidR="00CE6E0A" w:rsidRDefault="00CE6E0A" w:rsidP="00CE6E0A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Золотых Олег Викторович</w:t>
      </w:r>
    </w:p>
    <w:p w:rsidR="00CE6E0A" w:rsidRPr="00CE6E0A" w:rsidRDefault="00CE6E0A" w:rsidP="00CE6E0A">
      <w:pPr>
        <w:spacing w:before="0"/>
        <w:rPr>
          <w:rFonts w:ascii="Times New Roman" w:hAnsi="Times New Roman"/>
          <w:sz w:val="10"/>
          <w:szCs w:val="10"/>
        </w:rPr>
      </w:pPr>
    </w:p>
    <w:p w:rsidR="00CE6E0A" w:rsidRDefault="00CE6E0A" w:rsidP="00CE6E0A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генерального директора </w:t>
      </w:r>
    </w:p>
    <w:p w:rsidR="00CE6E0A" w:rsidRDefault="00CE6E0A" w:rsidP="00CE6E0A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«</w:t>
      </w:r>
      <w:proofErr w:type="spellStart"/>
      <w:r>
        <w:rPr>
          <w:rFonts w:ascii="Times New Roman" w:hAnsi="Times New Roman"/>
          <w:sz w:val="28"/>
          <w:szCs w:val="28"/>
        </w:rPr>
        <w:t>Гофросталь</w:t>
      </w:r>
      <w:proofErr w:type="spellEnd"/>
      <w:r>
        <w:rPr>
          <w:rFonts w:ascii="Times New Roman" w:hAnsi="Times New Roman"/>
          <w:sz w:val="28"/>
          <w:szCs w:val="28"/>
        </w:rPr>
        <w:t>» по проектированию</w:t>
      </w:r>
    </w:p>
    <w:p w:rsidR="00CE6E0A" w:rsidRDefault="00CE6E0A" w:rsidP="00CE6E0A">
      <w:pPr>
        <w:spacing w:befor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Пупышев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Сергеевич</w:t>
      </w:r>
    </w:p>
    <w:p w:rsidR="00A30965" w:rsidRPr="00A30965" w:rsidRDefault="00A30965" w:rsidP="00CE6E0A">
      <w:pPr>
        <w:spacing w:before="0"/>
        <w:rPr>
          <w:rFonts w:ascii="Times New Roman" w:hAnsi="Times New Roman"/>
          <w:sz w:val="10"/>
          <w:szCs w:val="10"/>
        </w:rPr>
      </w:pPr>
    </w:p>
    <w:p w:rsidR="00A30965" w:rsidRDefault="00A30965" w:rsidP="00CE6E0A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генерального директора</w:t>
      </w:r>
    </w:p>
    <w:p w:rsidR="00A30965" w:rsidRDefault="00A30965" w:rsidP="00CE6E0A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«</w:t>
      </w:r>
      <w:proofErr w:type="spellStart"/>
      <w:r>
        <w:rPr>
          <w:rFonts w:ascii="Times New Roman" w:hAnsi="Times New Roman"/>
          <w:sz w:val="28"/>
          <w:szCs w:val="28"/>
        </w:rPr>
        <w:t>Гофросталь</w:t>
      </w:r>
      <w:proofErr w:type="spellEnd"/>
      <w:r>
        <w:rPr>
          <w:rFonts w:ascii="Times New Roman" w:hAnsi="Times New Roman"/>
          <w:sz w:val="28"/>
          <w:szCs w:val="28"/>
        </w:rPr>
        <w:t>» по производству</w:t>
      </w:r>
    </w:p>
    <w:p w:rsidR="00A30965" w:rsidRDefault="00A30965" w:rsidP="00CE6E0A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Николай Иванович</w:t>
      </w:r>
    </w:p>
    <w:p w:rsidR="00CE6E0A" w:rsidRPr="00CE6E0A" w:rsidRDefault="00CE6E0A" w:rsidP="00CE6E0A">
      <w:pPr>
        <w:spacing w:before="0"/>
        <w:rPr>
          <w:rFonts w:ascii="Times New Roman" w:hAnsi="Times New Roman"/>
          <w:sz w:val="10"/>
          <w:szCs w:val="10"/>
        </w:rPr>
      </w:pPr>
    </w:p>
    <w:p w:rsidR="00CE6E0A" w:rsidRDefault="00CE6E0A" w:rsidP="00CE6E0A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ЗАО «</w:t>
      </w:r>
      <w:proofErr w:type="spellStart"/>
      <w:r>
        <w:rPr>
          <w:rFonts w:ascii="Times New Roman" w:hAnsi="Times New Roman"/>
          <w:sz w:val="28"/>
          <w:szCs w:val="28"/>
        </w:rPr>
        <w:t>Гофросталь</w:t>
      </w:r>
      <w:proofErr w:type="spellEnd"/>
      <w:r>
        <w:rPr>
          <w:rFonts w:ascii="Times New Roman" w:hAnsi="Times New Roman"/>
          <w:sz w:val="28"/>
          <w:szCs w:val="28"/>
        </w:rPr>
        <w:t>», ГИП</w:t>
      </w:r>
    </w:p>
    <w:p w:rsidR="00CE6E0A" w:rsidRDefault="00CE6E0A" w:rsidP="00CE6E0A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Спирин Максим Александрович</w:t>
      </w:r>
    </w:p>
    <w:p w:rsidR="00CE6E0A" w:rsidRDefault="00CE6E0A" w:rsidP="00CE6E0A">
      <w:pPr>
        <w:spacing w:before="0"/>
        <w:rPr>
          <w:rFonts w:ascii="Times New Roman" w:hAnsi="Times New Roman"/>
          <w:sz w:val="10"/>
          <w:szCs w:val="10"/>
        </w:rPr>
      </w:pPr>
    </w:p>
    <w:p w:rsidR="00CE6E0A" w:rsidRPr="00CE6E0A" w:rsidRDefault="00CE6E0A" w:rsidP="00CE6E0A">
      <w:pPr>
        <w:spacing w:before="0"/>
        <w:rPr>
          <w:rFonts w:ascii="Times New Roman" w:hAnsi="Times New Roman"/>
          <w:sz w:val="28"/>
          <w:szCs w:val="28"/>
        </w:rPr>
      </w:pPr>
    </w:p>
    <w:p w:rsidR="007A78B8" w:rsidRPr="00CE6E0A" w:rsidRDefault="007A78B8" w:rsidP="00CE6E0A">
      <w:pPr>
        <w:spacing w:before="0"/>
        <w:rPr>
          <w:rFonts w:ascii="Times New Roman" w:hAnsi="Times New Roman"/>
          <w:b/>
          <w:sz w:val="28"/>
          <w:szCs w:val="28"/>
        </w:rPr>
      </w:pPr>
      <w:r w:rsidRPr="00CE6E0A">
        <w:rPr>
          <w:rFonts w:ascii="Times New Roman" w:hAnsi="Times New Roman"/>
          <w:b/>
          <w:sz w:val="28"/>
          <w:szCs w:val="28"/>
        </w:rPr>
        <w:t>Текст доклада</w:t>
      </w:r>
      <w:r w:rsidR="00CE6E0A">
        <w:rPr>
          <w:rFonts w:ascii="Times New Roman" w:hAnsi="Times New Roman"/>
          <w:b/>
          <w:sz w:val="28"/>
          <w:szCs w:val="28"/>
        </w:rPr>
        <w:t>:</w:t>
      </w:r>
    </w:p>
    <w:p w:rsidR="00CE6E0A" w:rsidRDefault="00CE6E0A" w:rsidP="00CE6E0A">
      <w:pPr>
        <w:spacing w:before="0"/>
        <w:rPr>
          <w:rFonts w:ascii="Times New Roman" w:hAnsi="Times New Roman"/>
          <w:b/>
          <w:sz w:val="28"/>
          <w:szCs w:val="28"/>
          <w:u w:val="single"/>
        </w:rPr>
      </w:pPr>
    </w:p>
    <w:p w:rsidR="007A78B8" w:rsidRDefault="007A78B8" w:rsidP="00EB4BD3">
      <w:pPr>
        <w:spacing w:before="0"/>
        <w:ind w:firstLine="567"/>
        <w:rPr>
          <w:rFonts w:ascii="Times New Roman" w:hAnsi="Times New Roman"/>
          <w:sz w:val="28"/>
          <w:szCs w:val="28"/>
        </w:rPr>
      </w:pPr>
      <w:r w:rsidRPr="007A78B8">
        <w:rPr>
          <w:rFonts w:ascii="Times New Roman" w:hAnsi="Times New Roman"/>
          <w:sz w:val="28"/>
          <w:szCs w:val="28"/>
        </w:rPr>
        <w:t xml:space="preserve">Компания </w:t>
      </w:r>
      <w:r w:rsidRPr="007A78B8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7A78B8">
        <w:rPr>
          <w:rFonts w:ascii="Times New Roman" w:hAnsi="Times New Roman"/>
          <w:b/>
          <w:bCs/>
          <w:sz w:val="28"/>
          <w:szCs w:val="28"/>
        </w:rPr>
        <w:t>Гофросталь</w:t>
      </w:r>
      <w:proofErr w:type="spellEnd"/>
      <w:r w:rsidRPr="007A78B8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7A78B8">
        <w:rPr>
          <w:rFonts w:ascii="Times New Roman" w:hAnsi="Times New Roman"/>
          <w:sz w:val="28"/>
          <w:szCs w:val="28"/>
        </w:rPr>
        <w:t>представляет Вашему вниманию металлические гофрированные конструкции (МГК), примен</w:t>
      </w:r>
      <w:r w:rsidR="00B96CCB">
        <w:rPr>
          <w:rFonts w:ascii="Times New Roman" w:hAnsi="Times New Roman"/>
          <w:sz w:val="28"/>
          <w:szCs w:val="28"/>
        </w:rPr>
        <w:t>яемые</w:t>
      </w:r>
      <w:r w:rsidRPr="007A78B8">
        <w:rPr>
          <w:rFonts w:ascii="Times New Roman" w:hAnsi="Times New Roman"/>
          <w:sz w:val="28"/>
          <w:szCs w:val="28"/>
        </w:rPr>
        <w:t xml:space="preserve"> при строительстве и капитальном ремонте водопропускных сооружений, сооружений для защиты магистрал</w:t>
      </w:r>
      <w:r w:rsidR="00A30965">
        <w:rPr>
          <w:rFonts w:ascii="Times New Roman" w:hAnsi="Times New Roman"/>
          <w:sz w:val="28"/>
          <w:szCs w:val="28"/>
        </w:rPr>
        <w:t>ьных</w:t>
      </w:r>
      <w:r w:rsidRPr="007A78B8">
        <w:rPr>
          <w:rFonts w:ascii="Times New Roman" w:hAnsi="Times New Roman"/>
          <w:sz w:val="28"/>
          <w:szCs w:val="28"/>
        </w:rPr>
        <w:t xml:space="preserve"> трубопроводов (вдоль</w:t>
      </w:r>
      <w:r w:rsidR="00A94825">
        <w:rPr>
          <w:rFonts w:ascii="Times New Roman" w:hAnsi="Times New Roman"/>
          <w:sz w:val="28"/>
          <w:szCs w:val="28"/>
        </w:rPr>
        <w:t xml:space="preserve"> </w:t>
      </w:r>
      <w:r w:rsidRPr="007A78B8">
        <w:rPr>
          <w:rFonts w:ascii="Times New Roman" w:hAnsi="Times New Roman"/>
          <w:sz w:val="28"/>
          <w:szCs w:val="28"/>
        </w:rPr>
        <w:t>трассовых проездов) в горных условиях, технологических проходов различных назначений в насыпях дорог.</w:t>
      </w:r>
    </w:p>
    <w:p w:rsidR="00EB4BD3" w:rsidRDefault="00EB4BD3" w:rsidP="00B94A05">
      <w:pPr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нашего учас</w:t>
      </w:r>
      <w:r w:rsidR="00B94A05">
        <w:rPr>
          <w:rFonts w:ascii="Times New Roman" w:hAnsi="Times New Roman"/>
          <w:sz w:val="28"/>
          <w:szCs w:val="28"/>
        </w:rPr>
        <w:t xml:space="preserve">тия - </w:t>
      </w:r>
      <w:r w:rsidR="00B94A05" w:rsidRPr="007A78B8">
        <w:rPr>
          <w:rFonts w:ascii="Times New Roman" w:hAnsi="Times New Roman"/>
          <w:bCs/>
          <w:sz w:val="28"/>
          <w:szCs w:val="28"/>
        </w:rPr>
        <w:t xml:space="preserve">установление дополнительных контактов для более широкого применения МГК при ремонте и строительстве </w:t>
      </w:r>
      <w:r w:rsidR="00B94A05">
        <w:rPr>
          <w:rFonts w:ascii="Times New Roman" w:hAnsi="Times New Roman"/>
          <w:bCs/>
          <w:sz w:val="28"/>
          <w:szCs w:val="28"/>
        </w:rPr>
        <w:t>искусственных сооружений, в том числе и на таких объектах</w:t>
      </w:r>
      <w:r w:rsidR="00B96CCB">
        <w:rPr>
          <w:rFonts w:ascii="Times New Roman" w:hAnsi="Times New Roman"/>
          <w:bCs/>
          <w:sz w:val="28"/>
          <w:szCs w:val="28"/>
        </w:rPr>
        <w:t>,</w:t>
      </w:r>
      <w:r w:rsidR="00B94A05">
        <w:rPr>
          <w:rFonts w:ascii="Times New Roman" w:hAnsi="Times New Roman"/>
          <w:bCs/>
          <w:sz w:val="28"/>
          <w:szCs w:val="28"/>
        </w:rPr>
        <w:t xml:space="preserve"> как Сила Сибири, Алтай.</w:t>
      </w:r>
    </w:p>
    <w:p w:rsidR="00A87A16" w:rsidRDefault="00B94A05" w:rsidP="00B94A05">
      <w:pPr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Основа нашей технологии предполагает Комплек</w:t>
      </w:r>
      <w:r w:rsidR="00A30965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но-Блочное строительство. </w:t>
      </w:r>
      <w:r w:rsidR="00ED4F8D">
        <w:rPr>
          <w:rFonts w:ascii="Times New Roman" w:hAnsi="Times New Roman"/>
          <w:bCs/>
          <w:sz w:val="28"/>
          <w:szCs w:val="28"/>
        </w:rPr>
        <w:t xml:space="preserve">Сырье и материалы закупаются только Российского производства и соответствуют всем СНиПам и ГОСТам. </w:t>
      </w:r>
      <w:r w:rsidR="000E2966">
        <w:rPr>
          <w:rFonts w:ascii="Times New Roman" w:hAnsi="Times New Roman"/>
          <w:bCs/>
          <w:sz w:val="28"/>
          <w:szCs w:val="28"/>
        </w:rPr>
        <w:t xml:space="preserve">Наше оборудование включает весь цикл изготовления – </w:t>
      </w:r>
      <w:r w:rsidR="00777B1A">
        <w:rPr>
          <w:rFonts w:ascii="Times New Roman" w:hAnsi="Times New Roman"/>
          <w:bCs/>
          <w:sz w:val="28"/>
          <w:szCs w:val="28"/>
        </w:rPr>
        <w:t xml:space="preserve">от </w:t>
      </w:r>
      <w:r w:rsidR="000E2966">
        <w:rPr>
          <w:rFonts w:ascii="Times New Roman" w:hAnsi="Times New Roman"/>
          <w:bCs/>
          <w:sz w:val="28"/>
          <w:szCs w:val="28"/>
        </w:rPr>
        <w:t>обработк</w:t>
      </w:r>
      <w:r w:rsidR="00B96CCB">
        <w:rPr>
          <w:rFonts w:ascii="Times New Roman" w:hAnsi="Times New Roman"/>
          <w:bCs/>
          <w:sz w:val="28"/>
          <w:szCs w:val="28"/>
        </w:rPr>
        <w:t>и</w:t>
      </w:r>
      <w:r w:rsidR="000E2966">
        <w:rPr>
          <w:rFonts w:ascii="Times New Roman" w:hAnsi="Times New Roman"/>
          <w:bCs/>
          <w:sz w:val="28"/>
          <w:szCs w:val="28"/>
        </w:rPr>
        <w:t xml:space="preserve"> </w:t>
      </w:r>
      <w:r w:rsidR="00777B1A">
        <w:rPr>
          <w:rFonts w:ascii="Times New Roman" w:hAnsi="Times New Roman"/>
          <w:bCs/>
          <w:sz w:val="28"/>
          <w:szCs w:val="28"/>
        </w:rPr>
        <w:t>исходного сырья до</w:t>
      </w:r>
      <w:r w:rsidR="000E2966">
        <w:rPr>
          <w:rFonts w:ascii="Times New Roman" w:hAnsi="Times New Roman"/>
          <w:bCs/>
          <w:sz w:val="28"/>
          <w:szCs w:val="28"/>
        </w:rPr>
        <w:t xml:space="preserve"> выпуск</w:t>
      </w:r>
      <w:r w:rsidR="00777B1A">
        <w:rPr>
          <w:rFonts w:ascii="Times New Roman" w:hAnsi="Times New Roman"/>
          <w:bCs/>
          <w:sz w:val="28"/>
          <w:szCs w:val="28"/>
        </w:rPr>
        <w:t>а</w:t>
      </w:r>
      <w:r w:rsidR="000E2966">
        <w:rPr>
          <w:rFonts w:ascii="Times New Roman" w:hAnsi="Times New Roman"/>
          <w:bCs/>
          <w:sz w:val="28"/>
          <w:szCs w:val="28"/>
        </w:rPr>
        <w:t xml:space="preserve"> готовой продукции. Все сооружения проходят на заводе предварительную сборку, далее составные части </w:t>
      </w:r>
      <w:r w:rsidR="00A30965">
        <w:rPr>
          <w:rFonts w:ascii="Times New Roman" w:hAnsi="Times New Roman"/>
          <w:bCs/>
          <w:sz w:val="28"/>
          <w:szCs w:val="28"/>
        </w:rPr>
        <w:t>раз</w:t>
      </w:r>
      <w:r w:rsidR="000E2966">
        <w:rPr>
          <w:rFonts w:ascii="Times New Roman" w:hAnsi="Times New Roman"/>
          <w:bCs/>
          <w:sz w:val="28"/>
          <w:szCs w:val="28"/>
        </w:rPr>
        <w:t>биваются на комплекты и доставляются конечному потребителю. Монтаж готовой конструкции на месте предполагает сборку отдельных элементов при помощи болтовых соединений, не требует высокой квалификации рабо</w:t>
      </w:r>
      <w:r w:rsidR="00A87A16">
        <w:rPr>
          <w:rFonts w:ascii="Times New Roman" w:hAnsi="Times New Roman"/>
          <w:bCs/>
          <w:sz w:val="28"/>
          <w:szCs w:val="28"/>
        </w:rPr>
        <w:t>чих</w:t>
      </w:r>
      <w:r w:rsidR="000E2966">
        <w:rPr>
          <w:rFonts w:ascii="Times New Roman" w:hAnsi="Times New Roman"/>
          <w:bCs/>
          <w:sz w:val="28"/>
          <w:szCs w:val="28"/>
        </w:rPr>
        <w:t xml:space="preserve"> </w:t>
      </w:r>
      <w:r w:rsidR="00A87A16">
        <w:rPr>
          <w:rFonts w:ascii="Times New Roman" w:hAnsi="Times New Roman"/>
          <w:bCs/>
          <w:sz w:val="28"/>
          <w:szCs w:val="28"/>
        </w:rPr>
        <w:t xml:space="preserve">и </w:t>
      </w:r>
      <w:r w:rsidR="000E2966">
        <w:rPr>
          <w:rFonts w:ascii="Times New Roman" w:hAnsi="Times New Roman"/>
          <w:bCs/>
          <w:sz w:val="28"/>
          <w:szCs w:val="28"/>
        </w:rPr>
        <w:t xml:space="preserve">специального оборудования. </w:t>
      </w:r>
    </w:p>
    <w:p w:rsidR="00A87A16" w:rsidRDefault="000E2966" w:rsidP="00A87A16">
      <w:pPr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A87A16" w:rsidRPr="007A78B8">
        <w:rPr>
          <w:rFonts w:ascii="Times New Roman" w:hAnsi="Times New Roman"/>
          <w:bCs/>
          <w:sz w:val="28"/>
          <w:szCs w:val="28"/>
        </w:rPr>
        <w:t xml:space="preserve">Основным из преимуществ является малые габариты и вес комплекта МГК, а также возможность доставки любым видом транспорта. </w:t>
      </w:r>
      <w:r w:rsidR="00A30965">
        <w:rPr>
          <w:rFonts w:ascii="Times New Roman" w:hAnsi="Times New Roman"/>
          <w:bCs/>
          <w:sz w:val="28"/>
          <w:szCs w:val="28"/>
        </w:rPr>
        <w:t>Технология</w:t>
      </w:r>
      <w:r w:rsidR="00A87A16" w:rsidRPr="007A78B8">
        <w:rPr>
          <w:rFonts w:ascii="Times New Roman" w:hAnsi="Times New Roman"/>
          <w:bCs/>
          <w:sz w:val="28"/>
          <w:szCs w:val="28"/>
        </w:rPr>
        <w:t xml:space="preserve"> актуальн</w:t>
      </w:r>
      <w:r w:rsidR="00A30965">
        <w:rPr>
          <w:rFonts w:ascii="Times New Roman" w:hAnsi="Times New Roman"/>
          <w:bCs/>
          <w:sz w:val="28"/>
          <w:szCs w:val="28"/>
        </w:rPr>
        <w:t>а</w:t>
      </w:r>
      <w:r w:rsidR="00A87A16" w:rsidRPr="007A78B8">
        <w:rPr>
          <w:rFonts w:ascii="Times New Roman" w:hAnsi="Times New Roman"/>
          <w:bCs/>
          <w:sz w:val="28"/>
          <w:szCs w:val="28"/>
        </w:rPr>
        <w:t xml:space="preserve"> при строительстве в труднодоступных местах, где отсутствует инфраструктура, а доставка возможна только в зимнее время или воздушным транспортом.</w:t>
      </w:r>
    </w:p>
    <w:p w:rsidR="00A87A16" w:rsidRPr="007A78B8" w:rsidRDefault="00A87A16" w:rsidP="00A87A16">
      <w:pPr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 w:rsidRPr="007A78B8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7A78B8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7A78B8">
        <w:rPr>
          <w:rFonts w:ascii="Times New Roman" w:hAnsi="Times New Roman"/>
          <w:b/>
          <w:bCs/>
          <w:sz w:val="28"/>
          <w:szCs w:val="28"/>
        </w:rPr>
        <w:t>Гофросталь</w:t>
      </w:r>
      <w:proofErr w:type="spellEnd"/>
      <w:r w:rsidRPr="007A78B8">
        <w:rPr>
          <w:rFonts w:ascii="Times New Roman" w:hAnsi="Times New Roman"/>
          <w:b/>
          <w:bCs/>
          <w:sz w:val="28"/>
          <w:szCs w:val="28"/>
        </w:rPr>
        <w:t>»</w:t>
      </w:r>
      <w:r w:rsidRPr="007A78B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имеет</w:t>
      </w:r>
      <w:r w:rsidRPr="007A78B8">
        <w:rPr>
          <w:rFonts w:ascii="Times New Roman" w:hAnsi="Times New Roman"/>
          <w:bCs/>
          <w:sz w:val="28"/>
          <w:szCs w:val="28"/>
        </w:rPr>
        <w:t xml:space="preserve"> четыр</w:t>
      </w:r>
      <w:r>
        <w:rPr>
          <w:rFonts w:ascii="Times New Roman" w:hAnsi="Times New Roman"/>
          <w:bCs/>
          <w:sz w:val="28"/>
          <w:szCs w:val="28"/>
        </w:rPr>
        <w:t>е</w:t>
      </w:r>
      <w:r w:rsidRPr="007A78B8">
        <w:rPr>
          <w:rFonts w:ascii="Times New Roman" w:hAnsi="Times New Roman"/>
          <w:bCs/>
          <w:sz w:val="28"/>
          <w:szCs w:val="28"/>
        </w:rPr>
        <w:t xml:space="preserve"> лини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7A78B8">
        <w:rPr>
          <w:rFonts w:ascii="Times New Roman" w:hAnsi="Times New Roman"/>
          <w:bCs/>
          <w:sz w:val="28"/>
          <w:szCs w:val="28"/>
        </w:rPr>
        <w:t xml:space="preserve"> по производству гофрированных листов, что позволяет изготавливать такие сооружения, как трубы диаметром от 1м до 10м,</w:t>
      </w:r>
      <w:r w:rsidR="00B96CCB">
        <w:rPr>
          <w:rFonts w:ascii="Times New Roman" w:hAnsi="Times New Roman"/>
          <w:bCs/>
          <w:sz w:val="28"/>
          <w:szCs w:val="28"/>
        </w:rPr>
        <w:t xml:space="preserve"> </w:t>
      </w:r>
      <w:r w:rsidRPr="007A78B8">
        <w:rPr>
          <w:rFonts w:ascii="Times New Roman" w:hAnsi="Times New Roman"/>
          <w:bCs/>
          <w:sz w:val="28"/>
          <w:szCs w:val="28"/>
        </w:rPr>
        <w:t>арочные конструкции пролетом от 2м до 17м.</w:t>
      </w:r>
    </w:p>
    <w:p w:rsidR="00ED4F8D" w:rsidRDefault="00A87A16" w:rsidP="00B94A05">
      <w:pPr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Трубы. В зависимости от условий строительства данный тип сооружений может быть кругового очертания, пониженного в виде эллипсов и, в случае пропуска трубопровода или коммуникаций – </w:t>
      </w:r>
      <w:proofErr w:type="spellStart"/>
      <w:r>
        <w:rPr>
          <w:rFonts w:ascii="Times New Roman" w:hAnsi="Times New Roman"/>
          <w:sz w:val="28"/>
          <w:szCs w:val="28"/>
        </w:rPr>
        <w:t>многорадиусного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очертания для обеспечения </w:t>
      </w:r>
      <w:r w:rsidR="00777B1A">
        <w:rPr>
          <w:rFonts w:ascii="Times New Roman" w:hAnsi="Times New Roman"/>
          <w:sz w:val="28"/>
          <w:szCs w:val="28"/>
        </w:rPr>
        <w:t>требуемого</w:t>
      </w:r>
      <w:r>
        <w:rPr>
          <w:rFonts w:ascii="Times New Roman" w:hAnsi="Times New Roman"/>
          <w:sz w:val="28"/>
          <w:szCs w:val="28"/>
        </w:rPr>
        <w:t xml:space="preserve"> габарита.</w:t>
      </w:r>
    </w:p>
    <w:p w:rsidR="00777B1A" w:rsidRDefault="00A87A16" w:rsidP="00777B1A">
      <w:pPr>
        <w:spacing w:before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Арки. Область применения – трубы незамкнутого очертания на фундаменте, технологические путепроводы и малые мосты. Арочные сооружения также могут иметь </w:t>
      </w:r>
      <w:proofErr w:type="spellStart"/>
      <w:r>
        <w:rPr>
          <w:rFonts w:ascii="Times New Roman" w:hAnsi="Times New Roman"/>
          <w:sz w:val="28"/>
          <w:szCs w:val="28"/>
        </w:rPr>
        <w:t>многорадиусное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очертание (пониженное, круговое, повышенное) в зависимости от местных условий и требований </w:t>
      </w:r>
      <w:r w:rsidR="00272B07">
        <w:rPr>
          <w:rFonts w:ascii="Times New Roman" w:hAnsi="Times New Roman"/>
          <w:sz w:val="28"/>
          <w:szCs w:val="28"/>
        </w:rPr>
        <w:t>проекта.</w:t>
      </w:r>
    </w:p>
    <w:p w:rsidR="00D77D3A" w:rsidRDefault="00272B07" w:rsidP="00777B1A">
      <w:pPr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преимущества сооружений из МГК – долговечность и прочность конструкций при значительном снижении металлоемкости. Имея толщину металла от 3 до 7мм за счет своей формы и совместной работе с грунтом засыпки, сооружения </w:t>
      </w:r>
      <w:r w:rsidR="00D77D3A">
        <w:rPr>
          <w:rFonts w:ascii="Times New Roman" w:hAnsi="Times New Roman"/>
          <w:bCs/>
          <w:sz w:val="28"/>
          <w:szCs w:val="28"/>
        </w:rPr>
        <w:t xml:space="preserve">могут эксплуатироваться в любых климатических условиях под все нормативные нагрузки, в том числе и </w:t>
      </w:r>
      <w:r w:rsidR="00B96CCB">
        <w:rPr>
          <w:rFonts w:ascii="Times New Roman" w:hAnsi="Times New Roman"/>
          <w:bCs/>
          <w:sz w:val="28"/>
          <w:szCs w:val="28"/>
        </w:rPr>
        <w:t>сверхнормативные</w:t>
      </w:r>
      <w:r w:rsidR="00D77D3A">
        <w:rPr>
          <w:rFonts w:ascii="Times New Roman" w:hAnsi="Times New Roman"/>
          <w:bCs/>
          <w:sz w:val="28"/>
          <w:szCs w:val="28"/>
        </w:rPr>
        <w:t>.</w:t>
      </w:r>
    </w:p>
    <w:p w:rsidR="00777B1A" w:rsidRDefault="007A78B8" w:rsidP="00777B1A">
      <w:pPr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 w:rsidRPr="007A78B8">
        <w:rPr>
          <w:rFonts w:ascii="Times New Roman" w:hAnsi="Times New Roman"/>
          <w:bCs/>
          <w:sz w:val="28"/>
          <w:szCs w:val="28"/>
        </w:rPr>
        <w:t xml:space="preserve">Наша компания имеет собственное проектное подразделение, которое сотрудничает с ведущими институтами нефтегазовой отрасли.  Имеются совместные разработки по реконструкции и ремонту существующих сооружений, а также альтернативные решения с применением МГК взамен типовых конструкций. </w:t>
      </w:r>
    </w:p>
    <w:p w:rsidR="00D77D3A" w:rsidRDefault="00D77D3A" w:rsidP="00777B1A">
      <w:pPr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проектировании и строительстве сооружений на территории Восточной Сибири, Дальнего Востока, в районах с сейсмичностью 9 баллов</w:t>
      </w:r>
      <w:r w:rsidR="00E04DEB">
        <w:rPr>
          <w:rFonts w:ascii="Times New Roman" w:hAnsi="Times New Roman"/>
          <w:bCs/>
          <w:sz w:val="28"/>
          <w:szCs w:val="28"/>
        </w:rPr>
        <w:t>, в районах распространения вечной мерзлоты</w:t>
      </w:r>
      <w:r>
        <w:rPr>
          <w:rFonts w:ascii="Times New Roman" w:hAnsi="Times New Roman"/>
          <w:bCs/>
          <w:sz w:val="28"/>
          <w:szCs w:val="28"/>
        </w:rPr>
        <w:t xml:space="preserve"> были проведены собственные научные исследования и испытания, которые подтвердили надежную эксплуатацию </w:t>
      </w:r>
      <w:r w:rsidR="002470C0">
        <w:rPr>
          <w:rFonts w:ascii="Times New Roman" w:hAnsi="Times New Roman"/>
          <w:bCs/>
          <w:sz w:val="28"/>
          <w:szCs w:val="28"/>
        </w:rPr>
        <w:t>сооружений в данных условиях.</w:t>
      </w:r>
    </w:p>
    <w:p w:rsidR="00D77D3A" w:rsidRDefault="002470C0" w:rsidP="00777B1A">
      <w:pPr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Технико-экономическая эффективность строительства искусственных сооружений с применением металлических гофрированных конструкций, в сравнении с типовыми решениями из железобетона и стали, составляет от 10 до 20% от стоимости СМР. </w:t>
      </w:r>
      <w:r w:rsidR="00D77D3A">
        <w:rPr>
          <w:rFonts w:ascii="Times New Roman" w:hAnsi="Times New Roman"/>
          <w:bCs/>
          <w:sz w:val="28"/>
          <w:szCs w:val="28"/>
        </w:rPr>
        <w:t xml:space="preserve"> </w:t>
      </w:r>
    </w:p>
    <w:p w:rsidR="0022603C" w:rsidRDefault="0022603C" w:rsidP="00777B1A">
      <w:pPr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2011 году</w:t>
      </w:r>
      <w:r w:rsidR="00D2068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ОАО «ВСНК» </w:t>
      </w:r>
      <w:r w:rsidR="00D20682">
        <w:rPr>
          <w:rFonts w:ascii="Times New Roman" w:hAnsi="Times New Roman"/>
          <w:bCs/>
          <w:sz w:val="28"/>
          <w:szCs w:val="28"/>
        </w:rPr>
        <w:t xml:space="preserve">был </w:t>
      </w:r>
      <w:r>
        <w:rPr>
          <w:rFonts w:ascii="Times New Roman" w:hAnsi="Times New Roman"/>
          <w:bCs/>
          <w:sz w:val="28"/>
          <w:szCs w:val="28"/>
        </w:rPr>
        <w:t>разработа</w:t>
      </w:r>
      <w:r w:rsidR="00D20682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 проект водопропускного сооружения на Юрубчено-Тахомском месторождении в Красноярском Крае. </w:t>
      </w:r>
      <w:r w:rsidR="00D20682">
        <w:rPr>
          <w:rFonts w:ascii="Times New Roman" w:hAnsi="Times New Roman"/>
          <w:bCs/>
          <w:sz w:val="28"/>
          <w:szCs w:val="28"/>
        </w:rPr>
        <w:t>Рассматривалось 2 варианта:</w:t>
      </w:r>
    </w:p>
    <w:p w:rsidR="0022603C" w:rsidRDefault="0022603C" w:rsidP="00EB4BD3">
      <w:pPr>
        <w:spacing w:befor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Типовой железобетонный 3х пролетный балочный мост (схема моста 3х15м);</w:t>
      </w:r>
    </w:p>
    <w:p w:rsidR="002470C0" w:rsidRDefault="0022603C" w:rsidP="00EB4BD3">
      <w:pPr>
        <w:spacing w:befor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Сооружение из МГК в виде двухочковой трубы эллиптического сечения с размерами 7</w:t>
      </w:r>
      <w:r w:rsidR="00A9482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5х8.0м.</w:t>
      </w:r>
      <w:r w:rsidR="00777B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результате технико-экономического сравнения вариант из МГК оказался дешевле на 20%.  Однако основным критерием был срок </w:t>
      </w:r>
      <w:r>
        <w:rPr>
          <w:rFonts w:ascii="Times New Roman" w:hAnsi="Times New Roman"/>
          <w:bCs/>
          <w:sz w:val="28"/>
          <w:szCs w:val="28"/>
        </w:rPr>
        <w:lastRenderedPageBreak/>
        <w:t>строительства – сооружение было построено и сдано в эксплуатацию за 5 месяцев.</w:t>
      </w:r>
    </w:p>
    <w:p w:rsidR="002470C0" w:rsidRDefault="002470C0" w:rsidP="002470C0">
      <w:pPr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результатам</w:t>
      </w:r>
      <w:r w:rsidR="00D20682" w:rsidRPr="00D20682">
        <w:rPr>
          <w:rFonts w:ascii="Times New Roman" w:hAnsi="Times New Roman"/>
          <w:bCs/>
          <w:sz w:val="28"/>
          <w:szCs w:val="28"/>
        </w:rPr>
        <w:t xml:space="preserve"> обследования</w:t>
      </w:r>
      <w:r w:rsidR="00D20682">
        <w:rPr>
          <w:rFonts w:ascii="Times New Roman" w:hAnsi="Times New Roman"/>
          <w:bCs/>
          <w:sz w:val="28"/>
          <w:szCs w:val="28"/>
        </w:rPr>
        <w:t xml:space="preserve"> искусственных</w:t>
      </w:r>
      <w:r w:rsidR="00D20682" w:rsidRPr="00D20682">
        <w:rPr>
          <w:rFonts w:ascii="Times New Roman" w:hAnsi="Times New Roman"/>
          <w:bCs/>
          <w:sz w:val="28"/>
          <w:szCs w:val="28"/>
        </w:rPr>
        <w:t xml:space="preserve"> сооружений </w:t>
      </w:r>
      <w:r w:rsidR="00D20682">
        <w:rPr>
          <w:rFonts w:ascii="Times New Roman" w:hAnsi="Times New Roman"/>
          <w:bCs/>
          <w:sz w:val="28"/>
          <w:szCs w:val="28"/>
        </w:rPr>
        <w:t xml:space="preserve">на </w:t>
      </w:r>
      <w:r w:rsidR="00D20682" w:rsidRPr="00D20682">
        <w:rPr>
          <w:rFonts w:ascii="Times New Roman" w:hAnsi="Times New Roman"/>
          <w:bCs/>
          <w:sz w:val="28"/>
          <w:szCs w:val="28"/>
        </w:rPr>
        <w:t>Сайгатинск</w:t>
      </w:r>
      <w:r w:rsidR="00D20682">
        <w:rPr>
          <w:rFonts w:ascii="Times New Roman" w:hAnsi="Times New Roman"/>
          <w:bCs/>
          <w:sz w:val="28"/>
          <w:szCs w:val="28"/>
        </w:rPr>
        <w:t>ом</w:t>
      </w:r>
      <w:r w:rsidR="00D20682" w:rsidRPr="00D20682">
        <w:rPr>
          <w:rFonts w:ascii="Times New Roman" w:hAnsi="Times New Roman"/>
          <w:bCs/>
          <w:sz w:val="28"/>
          <w:szCs w:val="28"/>
        </w:rPr>
        <w:t xml:space="preserve"> месторождения в Тюменской области</w:t>
      </w:r>
      <w:r w:rsidR="00D20682">
        <w:rPr>
          <w:rFonts w:ascii="Times New Roman" w:hAnsi="Times New Roman"/>
          <w:bCs/>
          <w:sz w:val="28"/>
          <w:szCs w:val="28"/>
        </w:rPr>
        <w:t xml:space="preserve"> были выявлены мосты в аварийном состоянии. Совместно с ОАО «Сургутнефтегаз» нами были разработаны проектные решения по замене малых мостов на сооружения из МГК.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15BF9" w:rsidRDefault="00077540" w:rsidP="00615BF9">
      <w:pPr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настоящее время совместно с проектным институтом ОАО «НижневартовскНИПИнефть» ведутся работы по разработке проекта замены металлического моста из труб. Схема существующего моста 5х9.0м.</w:t>
      </w:r>
      <w:r w:rsidR="002470C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качестве основного варианта рассматривается комбинированное сооружение из МГК. Русло перекрыто арочным грунтозасыпным мостом пролетом 12м. Для обеспечения пропуска пойменного расхода проектом предусмотрено устройство с обеих сторон труб диаметром по 2м каждая. </w:t>
      </w:r>
    </w:p>
    <w:p w:rsidR="00AA0045" w:rsidRDefault="00680D10" w:rsidP="00615BF9">
      <w:pPr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 w:rsidRPr="00680D10">
        <w:rPr>
          <w:rFonts w:ascii="Times New Roman" w:hAnsi="Times New Roman"/>
          <w:bCs/>
          <w:sz w:val="28"/>
          <w:szCs w:val="28"/>
        </w:rPr>
        <w:t>Отдельное направление по применению МГК является инженерная защита территории</w:t>
      </w:r>
      <w:r>
        <w:rPr>
          <w:rFonts w:ascii="Times New Roman" w:hAnsi="Times New Roman"/>
          <w:bCs/>
          <w:sz w:val="28"/>
          <w:szCs w:val="28"/>
        </w:rPr>
        <w:t xml:space="preserve"> – в основном это галереи различных назначений</w:t>
      </w:r>
      <w:r w:rsidR="00AA0045">
        <w:rPr>
          <w:rFonts w:ascii="Times New Roman" w:hAnsi="Times New Roman"/>
          <w:bCs/>
          <w:sz w:val="28"/>
          <w:szCs w:val="28"/>
        </w:rPr>
        <w:t xml:space="preserve"> для защиты автодороги или коммуникации от камнепадов, селей, оползней и т.п. Галере</w:t>
      </w:r>
      <w:r w:rsidR="00615BF9">
        <w:rPr>
          <w:rFonts w:ascii="Times New Roman" w:hAnsi="Times New Roman"/>
          <w:bCs/>
          <w:sz w:val="28"/>
          <w:szCs w:val="28"/>
        </w:rPr>
        <w:t>и</w:t>
      </w:r>
      <w:r w:rsidR="00AA0045">
        <w:rPr>
          <w:rFonts w:ascii="Times New Roman" w:hAnsi="Times New Roman"/>
          <w:bCs/>
          <w:sz w:val="28"/>
          <w:szCs w:val="28"/>
        </w:rPr>
        <w:t xml:space="preserve"> представля</w:t>
      </w:r>
      <w:r w:rsidR="00B96CCB">
        <w:rPr>
          <w:rFonts w:ascii="Times New Roman" w:hAnsi="Times New Roman"/>
          <w:bCs/>
          <w:sz w:val="28"/>
          <w:szCs w:val="28"/>
        </w:rPr>
        <w:t>ют</w:t>
      </w:r>
      <w:r w:rsidR="00AA0045">
        <w:rPr>
          <w:rFonts w:ascii="Times New Roman" w:hAnsi="Times New Roman"/>
          <w:bCs/>
          <w:sz w:val="28"/>
          <w:szCs w:val="28"/>
        </w:rPr>
        <w:t xml:space="preserve"> собой тоннел</w:t>
      </w:r>
      <w:r w:rsidR="00615BF9">
        <w:rPr>
          <w:rFonts w:ascii="Times New Roman" w:hAnsi="Times New Roman"/>
          <w:bCs/>
          <w:sz w:val="28"/>
          <w:szCs w:val="28"/>
        </w:rPr>
        <w:t>и открытого или закрытого типа различной протяженност</w:t>
      </w:r>
      <w:r w:rsidR="00A30965">
        <w:rPr>
          <w:rFonts w:ascii="Times New Roman" w:hAnsi="Times New Roman"/>
          <w:bCs/>
          <w:sz w:val="28"/>
          <w:szCs w:val="28"/>
        </w:rPr>
        <w:t>и</w:t>
      </w:r>
      <w:r w:rsidR="00615BF9">
        <w:rPr>
          <w:rFonts w:ascii="Times New Roman" w:hAnsi="Times New Roman"/>
          <w:bCs/>
          <w:sz w:val="28"/>
          <w:szCs w:val="28"/>
        </w:rPr>
        <w:t>.</w:t>
      </w:r>
    </w:p>
    <w:p w:rsidR="00AC4643" w:rsidRDefault="00AC4643" w:rsidP="00615BF9">
      <w:pPr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Наша компания имеет более</w:t>
      </w:r>
      <w:r w:rsidR="00B96CCB">
        <w:rPr>
          <w:rFonts w:ascii="Times New Roman" w:hAnsi="Times New Roman"/>
          <w:bCs/>
          <w:sz w:val="28"/>
          <w:szCs w:val="28"/>
        </w:rPr>
        <w:t>, чем</w:t>
      </w:r>
      <w:r>
        <w:rPr>
          <w:rFonts w:ascii="Times New Roman" w:hAnsi="Times New Roman"/>
          <w:bCs/>
          <w:sz w:val="28"/>
          <w:szCs w:val="28"/>
        </w:rPr>
        <w:t xml:space="preserve"> 10 летний опыт проектирования и строительства сооружений из МГК. </w:t>
      </w:r>
      <w:r w:rsidR="00A0205D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="00A0205D">
        <w:rPr>
          <w:rFonts w:ascii="Times New Roman" w:hAnsi="Times New Roman"/>
          <w:bCs/>
          <w:sz w:val="28"/>
          <w:szCs w:val="28"/>
        </w:rPr>
        <w:t>основан</w:t>
      </w:r>
      <w:r w:rsidR="00B96CCB">
        <w:rPr>
          <w:rFonts w:ascii="Times New Roman" w:hAnsi="Times New Roman"/>
          <w:bCs/>
          <w:sz w:val="28"/>
          <w:szCs w:val="28"/>
        </w:rPr>
        <w:t>е</w:t>
      </w:r>
      <w:proofErr w:type="spellEnd"/>
      <w:r w:rsidR="00A0205D">
        <w:rPr>
          <w:rFonts w:ascii="Times New Roman" w:hAnsi="Times New Roman"/>
          <w:bCs/>
          <w:sz w:val="28"/>
          <w:szCs w:val="28"/>
        </w:rPr>
        <w:t xml:space="preserve"> своего опыта мы пришли к выводу, что наиболее экономически-эффективным является комплексный подход к проектированию. </w:t>
      </w:r>
      <w:r>
        <w:rPr>
          <w:rFonts w:ascii="Times New Roman" w:hAnsi="Times New Roman"/>
          <w:bCs/>
          <w:sz w:val="28"/>
          <w:szCs w:val="28"/>
        </w:rPr>
        <w:t xml:space="preserve">Пример </w:t>
      </w:r>
      <w:r w:rsidR="00A0205D">
        <w:rPr>
          <w:rFonts w:ascii="Times New Roman" w:hAnsi="Times New Roman"/>
          <w:bCs/>
          <w:sz w:val="28"/>
          <w:szCs w:val="28"/>
        </w:rPr>
        <w:t>такой работы был</w:t>
      </w:r>
      <w:r>
        <w:rPr>
          <w:rFonts w:ascii="Times New Roman" w:hAnsi="Times New Roman"/>
          <w:bCs/>
          <w:sz w:val="28"/>
          <w:szCs w:val="28"/>
        </w:rPr>
        <w:t xml:space="preserve"> реализован совместно с </w:t>
      </w:r>
      <w:r w:rsidRPr="0080414C">
        <w:rPr>
          <w:rFonts w:ascii="Times New Roman" w:hAnsi="Times New Roman"/>
          <w:b/>
          <w:bCs/>
          <w:sz w:val="28"/>
          <w:szCs w:val="28"/>
        </w:rPr>
        <w:t>ОАО «Газпром-</w:t>
      </w:r>
      <w:proofErr w:type="spellStart"/>
      <w:r w:rsidRPr="0080414C">
        <w:rPr>
          <w:rFonts w:ascii="Times New Roman" w:hAnsi="Times New Roman"/>
          <w:b/>
          <w:bCs/>
          <w:sz w:val="28"/>
          <w:szCs w:val="28"/>
        </w:rPr>
        <w:t>Промгаз</w:t>
      </w:r>
      <w:proofErr w:type="spellEnd"/>
      <w:r w:rsidRPr="0080414C">
        <w:rPr>
          <w:rFonts w:ascii="Times New Roman" w:hAnsi="Times New Roman"/>
          <w:b/>
          <w:bCs/>
          <w:sz w:val="28"/>
          <w:szCs w:val="28"/>
        </w:rPr>
        <w:t>»</w:t>
      </w:r>
      <w:r w:rsidR="00A0205D" w:rsidRPr="0080414C">
        <w:rPr>
          <w:rFonts w:ascii="Times New Roman" w:hAnsi="Times New Roman"/>
          <w:bCs/>
          <w:sz w:val="28"/>
          <w:szCs w:val="28"/>
        </w:rPr>
        <w:t>.</w:t>
      </w:r>
      <w:r w:rsidR="00A0205D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="00A0205D">
        <w:rPr>
          <w:rFonts w:ascii="Times New Roman" w:hAnsi="Times New Roman"/>
          <w:bCs/>
          <w:sz w:val="28"/>
          <w:szCs w:val="28"/>
        </w:rPr>
        <w:t>вдольтрассовой</w:t>
      </w:r>
      <w:proofErr w:type="spellEnd"/>
      <w:r w:rsidR="00A0205D">
        <w:rPr>
          <w:rFonts w:ascii="Times New Roman" w:hAnsi="Times New Roman"/>
          <w:bCs/>
          <w:sz w:val="28"/>
          <w:szCs w:val="28"/>
        </w:rPr>
        <w:t xml:space="preserve"> дороги Нижне-</w:t>
      </w:r>
      <w:proofErr w:type="spellStart"/>
      <w:r w:rsidR="00A0205D">
        <w:rPr>
          <w:rFonts w:ascii="Times New Roman" w:hAnsi="Times New Roman"/>
          <w:bCs/>
          <w:sz w:val="28"/>
          <w:szCs w:val="28"/>
        </w:rPr>
        <w:t>Квачкинского</w:t>
      </w:r>
      <w:proofErr w:type="spellEnd"/>
      <w:r w:rsidR="00A0205D">
        <w:rPr>
          <w:rFonts w:ascii="Times New Roman" w:hAnsi="Times New Roman"/>
          <w:bCs/>
          <w:sz w:val="28"/>
          <w:szCs w:val="28"/>
        </w:rPr>
        <w:t xml:space="preserve"> месторождения на Камчатке были разработаны проектные решения на более 300 водопропускных сооружений.</w:t>
      </w:r>
      <w:r w:rsidR="005C0816">
        <w:rPr>
          <w:rFonts w:ascii="Times New Roman" w:hAnsi="Times New Roman"/>
          <w:bCs/>
          <w:sz w:val="28"/>
          <w:szCs w:val="28"/>
        </w:rPr>
        <w:t xml:space="preserve"> Была введена система унификации, сооружения поделены на блоки и на каждый блок было разработано типовое решение. </w:t>
      </w:r>
      <w:r w:rsidR="00772B7A">
        <w:rPr>
          <w:rFonts w:ascii="Times New Roman" w:hAnsi="Times New Roman"/>
          <w:bCs/>
          <w:sz w:val="28"/>
          <w:szCs w:val="28"/>
        </w:rPr>
        <w:t xml:space="preserve">Данный подход значительно сократил сроки проектирования, а разработанные решения могут </w:t>
      </w:r>
      <w:r w:rsidR="00A30965">
        <w:rPr>
          <w:rFonts w:ascii="Times New Roman" w:hAnsi="Times New Roman"/>
          <w:bCs/>
          <w:sz w:val="28"/>
          <w:szCs w:val="28"/>
        </w:rPr>
        <w:t>быть применимы</w:t>
      </w:r>
      <w:r w:rsidR="00772B7A">
        <w:rPr>
          <w:rFonts w:ascii="Times New Roman" w:hAnsi="Times New Roman"/>
          <w:bCs/>
          <w:sz w:val="28"/>
          <w:szCs w:val="28"/>
        </w:rPr>
        <w:t xml:space="preserve"> и на других объектах.</w:t>
      </w:r>
    </w:p>
    <w:p w:rsidR="00A30965" w:rsidRDefault="00A30965" w:rsidP="00615BF9">
      <w:pPr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Компания </w:t>
      </w:r>
      <w:proofErr w:type="spellStart"/>
      <w:r w:rsidRPr="0080414C">
        <w:rPr>
          <w:rFonts w:ascii="Times New Roman" w:hAnsi="Times New Roman"/>
          <w:b/>
          <w:bCs/>
          <w:sz w:val="28"/>
          <w:szCs w:val="28"/>
        </w:rPr>
        <w:t>Гофросталь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5177C1">
        <w:rPr>
          <w:rFonts w:ascii="Times New Roman" w:hAnsi="Times New Roman"/>
          <w:bCs/>
          <w:sz w:val="28"/>
          <w:szCs w:val="28"/>
        </w:rPr>
        <w:t>предлагает, с целью более детального ознакомления с технологией,</w:t>
      </w:r>
      <w:r w:rsidR="006162E2">
        <w:rPr>
          <w:rFonts w:ascii="Times New Roman" w:hAnsi="Times New Roman"/>
          <w:bCs/>
          <w:sz w:val="28"/>
          <w:szCs w:val="28"/>
        </w:rPr>
        <w:t xml:space="preserve"> </w:t>
      </w:r>
      <w:r w:rsidR="005177C1">
        <w:rPr>
          <w:rFonts w:ascii="Times New Roman" w:hAnsi="Times New Roman"/>
          <w:bCs/>
          <w:sz w:val="28"/>
          <w:szCs w:val="28"/>
        </w:rPr>
        <w:t>провести презентации для проектных институтов</w:t>
      </w:r>
      <w:r w:rsidR="00E04DEB">
        <w:rPr>
          <w:rFonts w:ascii="Times New Roman" w:hAnsi="Times New Roman"/>
          <w:bCs/>
          <w:sz w:val="28"/>
          <w:szCs w:val="28"/>
        </w:rPr>
        <w:t xml:space="preserve"> и</w:t>
      </w:r>
      <w:r w:rsidR="005177C1">
        <w:rPr>
          <w:rFonts w:ascii="Times New Roman" w:hAnsi="Times New Roman"/>
          <w:bCs/>
          <w:sz w:val="28"/>
          <w:szCs w:val="28"/>
        </w:rPr>
        <w:t xml:space="preserve"> </w:t>
      </w:r>
      <w:r w:rsidR="00E04DEB">
        <w:rPr>
          <w:rFonts w:ascii="Times New Roman" w:hAnsi="Times New Roman"/>
          <w:bCs/>
          <w:sz w:val="28"/>
          <w:szCs w:val="28"/>
        </w:rPr>
        <w:t>организаций</w:t>
      </w:r>
      <w:r w:rsidR="00E04DEB">
        <w:rPr>
          <w:rFonts w:ascii="Times New Roman" w:hAnsi="Times New Roman"/>
          <w:bCs/>
          <w:sz w:val="28"/>
          <w:szCs w:val="28"/>
        </w:rPr>
        <w:t xml:space="preserve"> </w:t>
      </w:r>
      <w:r w:rsidR="005177C1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5177C1" w:rsidRPr="0080414C">
        <w:rPr>
          <w:rFonts w:ascii="Times New Roman" w:hAnsi="Times New Roman"/>
          <w:b/>
          <w:bCs/>
          <w:sz w:val="28"/>
          <w:szCs w:val="28"/>
        </w:rPr>
        <w:t xml:space="preserve">Департамента </w:t>
      </w:r>
      <w:r w:rsidR="00E04DEB">
        <w:rPr>
          <w:rFonts w:ascii="Times New Roman" w:hAnsi="Times New Roman"/>
          <w:b/>
          <w:bCs/>
          <w:sz w:val="28"/>
          <w:szCs w:val="28"/>
        </w:rPr>
        <w:t>проектных работ ПАО «Газпром» в лице ООО «</w:t>
      </w:r>
      <w:proofErr w:type="spellStart"/>
      <w:r w:rsidR="00E04DEB">
        <w:rPr>
          <w:rFonts w:ascii="Times New Roman" w:hAnsi="Times New Roman"/>
          <w:b/>
          <w:bCs/>
          <w:sz w:val="28"/>
          <w:szCs w:val="28"/>
        </w:rPr>
        <w:t>Газпромпроектирования</w:t>
      </w:r>
      <w:proofErr w:type="spellEnd"/>
      <w:r w:rsidR="00E04DEB">
        <w:rPr>
          <w:rFonts w:ascii="Times New Roman" w:hAnsi="Times New Roman"/>
          <w:b/>
          <w:bCs/>
          <w:sz w:val="28"/>
          <w:szCs w:val="28"/>
        </w:rPr>
        <w:t>».</w:t>
      </w:r>
    </w:p>
    <w:sectPr w:rsidR="00A3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94667"/>
    <w:multiLevelType w:val="hybridMultilevel"/>
    <w:tmpl w:val="3CC0ED2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8"/>
    <w:rsid w:val="00077540"/>
    <w:rsid w:val="000E2966"/>
    <w:rsid w:val="0022603C"/>
    <w:rsid w:val="002470C0"/>
    <w:rsid w:val="00272B07"/>
    <w:rsid w:val="002866B5"/>
    <w:rsid w:val="00286829"/>
    <w:rsid w:val="005177C1"/>
    <w:rsid w:val="0054310F"/>
    <w:rsid w:val="005C0816"/>
    <w:rsid w:val="00615BF9"/>
    <w:rsid w:val="006162E2"/>
    <w:rsid w:val="00665B50"/>
    <w:rsid w:val="00680D10"/>
    <w:rsid w:val="00710FC6"/>
    <w:rsid w:val="00772B7A"/>
    <w:rsid w:val="00777B1A"/>
    <w:rsid w:val="0078550B"/>
    <w:rsid w:val="007A78B8"/>
    <w:rsid w:val="007D473F"/>
    <w:rsid w:val="0080414C"/>
    <w:rsid w:val="00874FEC"/>
    <w:rsid w:val="00A0205D"/>
    <w:rsid w:val="00A30965"/>
    <w:rsid w:val="00A87A16"/>
    <w:rsid w:val="00A94825"/>
    <w:rsid w:val="00AA0045"/>
    <w:rsid w:val="00AC4643"/>
    <w:rsid w:val="00B94A05"/>
    <w:rsid w:val="00B96CCB"/>
    <w:rsid w:val="00C1018A"/>
    <w:rsid w:val="00CE6E0A"/>
    <w:rsid w:val="00D20682"/>
    <w:rsid w:val="00D41DFC"/>
    <w:rsid w:val="00D77D3A"/>
    <w:rsid w:val="00E04DEB"/>
    <w:rsid w:val="00EB4BD3"/>
    <w:rsid w:val="00E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96E6-B475-48FE-A594-709C10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B8"/>
    <w:pPr>
      <w:tabs>
        <w:tab w:val="left" w:pos="2693"/>
      </w:tabs>
      <w:spacing w:before="6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EC"/>
    <w:pPr>
      <w:spacing w:before="0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11</cp:revision>
  <cp:lastPrinted>2015-10-02T07:23:00Z</cp:lastPrinted>
  <dcterms:created xsi:type="dcterms:W3CDTF">2015-09-29T12:30:00Z</dcterms:created>
  <dcterms:modified xsi:type="dcterms:W3CDTF">2015-10-13T10:15:00Z</dcterms:modified>
</cp:coreProperties>
</file>